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6AB0" w14:textId="06A617ED" w:rsidR="00F301D2" w:rsidRDefault="00F301D2">
      <w:r>
        <w:t>INFORMCJA O PRZETWARZANIU DANYCH</w:t>
      </w:r>
    </w:p>
    <w:p w14:paraId="2622CDBB" w14:textId="3CC6336B" w:rsidR="00F301D2" w:rsidRDefault="00F301D2">
      <w:r>
        <w:t xml:space="preserve">Informacja o przetwarzaniu danych osoby, której dane pozyskano bezpośrednio od niej.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informuje się, że: </w:t>
      </w:r>
    </w:p>
    <w:p w14:paraId="4B63FD55" w14:textId="1C6787D2" w:rsidR="00F301D2" w:rsidRDefault="00F301D2">
      <w:r>
        <w:t>12. Administratorem Pani/Pana danych osobowych jest</w:t>
      </w:r>
      <w:r>
        <w:t xml:space="preserve"> Publiczna Szkoła im. Jana Pawła II w Szczedrzyku </w:t>
      </w:r>
      <w:r>
        <w:t xml:space="preserve">z siedzibą </w:t>
      </w:r>
      <w:r>
        <w:t>46-042 Szczedrzyk, ul. Brolla1</w:t>
      </w:r>
    </w:p>
    <w:p w14:paraId="1CAA598E" w14:textId="1EC47C06" w:rsidR="00F301D2" w:rsidRDefault="00F301D2">
      <w:r>
        <w:t>13. Z administratorem możne się Pani/Pan skontaktować telefonicznie pod numerem</w:t>
      </w:r>
      <w:r>
        <w:t xml:space="preserve"> 668620696</w:t>
      </w:r>
      <w:r>
        <w:t>, listownie na adres</w:t>
      </w:r>
      <w:r>
        <w:t xml:space="preserve"> placówki</w:t>
      </w:r>
      <w:r>
        <w:t>, lub przez elektroniczną skrzynkę podawczą</w:t>
      </w:r>
      <w:r>
        <w:t xml:space="preserve"> info@pspszczedrzyk.ozimek.pl</w:t>
      </w:r>
    </w:p>
    <w:p w14:paraId="52C525A5" w14:textId="72D6BB02" w:rsidR="00F301D2" w:rsidRDefault="00F301D2">
      <w:r>
        <w:t xml:space="preserve">14. Administrator powołał Inspektora Ochrony Danych. Z Inspektorem Ochrony Danych można się skontaktować we wszystkich sprawach dotyczących przetwarzania danych osobowych oraz korzystania z praw związanych z przetwarzaniem danych poprzez telefon komórkowy 668 620 696. </w:t>
      </w:r>
    </w:p>
    <w:p w14:paraId="6BDC9FE3" w14:textId="41C85087" w:rsidR="00C16F56" w:rsidRDefault="00F301D2">
      <w:r>
        <w:t>15. Pani/Pana dane osobowe będą przetwarzane na podstawie art. 6 ust. 1 lit. b) lub art. 6 ust. 1 lit. c) i f) RODO w związku z art. 44 ust. 3 pkt 1 ustawy z dnia 27.08.2009 r. o finansach publicznych (Dz.U. z 2023 r. poz. 1270, ze zm.) w celu przeprowadzenia niniejszego postępowania o udzielenie zamówienia, zawarcia, realizacji i archiwizacji umowy o zamówienie oraz dochodzenia ewentualnych roszczeń z tytułu realizacji umowy. 16. Dane osobowe mogą być przekazywane podmiotom upoważnionym na podstawie przepisów prawa. Odbiorcą danych może być również podmiot świadczący usługi IT w zakresie serwisowania i usuwania awarii, na rzecz Administratora danych. 17. Dane osobowe będą przechowywane przez okres niezbędny do przeprowadzenia postępowania o udzielenie zamówienia, a w stosunku do danych osobowych wskazanych przez Wykonawcę, którego oferta została wybrana, przez okres trwania umowy o zamówienie oraz do czasu przedawnienia ewentualnych roszczeń wynikających z umowy. Ponadto dane osobowe będą przechowywane przez okres archiwizacji dokumentów wynikający z przepisów powszechnie obowiązujących oraz przepisów wewnętrznych Administratora Danych. 18. Podanie przez Panią/Pana danych osobowych jest dobrowolne, ale niezbędne do przeprowadzenia postępowania o udzielenie zamówienia, a w przypadku wyboru Pana/Pani oferty – do zawarcia i wykonania umowy o zamówienie. Odmowa podania tych danych uniemożliwiłaby udział Pani/Pana w postępowaniu i zawarcie takiej umowy. 19. W odniesieniu do danych osobowych przekazanych Zamawiającemu, decyzje nie będą podejmowane w sposób zautomatyzowany, stosownie do art. 22 RODO. 20. Dane osobowe nie będą przekazywane do państwa trzeciego/organizacji międzynarodowej. 21. Posiada Pani/Pan: a) na podstawie art. 15 RODO prawo dostępu do danych osobowych Pani/Pana dotyczących; b) na podstawie art. 16 RODO prawo do sprostowania Pani/Pana danych osobowych, które są nieprawidłowe lub ich uzupełnienia jeśli są niekompletne z uwzględnieniem celów ich prztwarzania; c) na podstawie art. 18 RODO prawo żądania od administratora ograniczenia przetwarzania da</w:t>
      </w:r>
      <w:r>
        <w:t xml:space="preserve">nych osobowych z zastrzeżeniem przypadków, o których mowa w art. 18 ust. 2 RODO.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</w:t>
      </w:r>
      <w:r>
        <w:lastRenderedPageBreak/>
        <w:t>przetwarzania danych osobowych do czasu za</w:t>
      </w:r>
      <w:r>
        <w:t>kończenia postępowania o udzielenie zamówienia; d) prawo sprzeciwu wobec przetwarzania dotyczących Pani/Pana danych osobowych, na zasadach określonych w art. 21 RODO; e) prawo do wniesienia skargi do Prezesa Urzędu Ochrony Danych Osobowych, gdy uzna Pani/Pan, że przetwarzanie danych osobowych Pani/Pana dotyczących narusza przepisy o ochronie danych osobowych. f) Nie przysługuje Pani/Panu prawo do usunięcia danych osobowych, w związku z art. 17 ust. 3 lit. b), d) lub e) RODO. g) Nie przysługuje Pani/ Panu prawo do przenoszenia danych osobowych, o których mowa w art. 20 RODO, z wyjątkiem sytuacji, gdy Pani/ Pana dana dane osobowe są przetwarzane na pod</w:t>
      </w:r>
      <w:r>
        <w:t>stawie art. 6 ust. 1 lit. b) RODO. Zakres informacji przekazywanych przez Wykonawcę osobom, których dane są wykazy</w:t>
      </w:r>
    </w:p>
    <w:sectPr w:rsidR="00C1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01D2"/>
    <w:rsid w:val="00300AC9"/>
    <w:rsid w:val="00C16F56"/>
    <w:rsid w:val="00F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80AA"/>
  <w15:chartTrackingRefBased/>
  <w15:docId w15:val="{01AB4B6C-42F4-45D3-A287-F72FE1E3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01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Bogacz-Woźniak</dc:creator>
  <cp:keywords/>
  <dc:description/>
  <cp:lastModifiedBy>Beata Bogacz-Woźniak</cp:lastModifiedBy>
  <cp:revision>1</cp:revision>
  <dcterms:created xsi:type="dcterms:W3CDTF">2024-12-02T09:23:00Z</dcterms:created>
  <dcterms:modified xsi:type="dcterms:W3CDTF">2024-12-02T09:29:00Z</dcterms:modified>
</cp:coreProperties>
</file>